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0C0202">
        <w:rPr>
          <w:color w:val="000000"/>
          <w:sz w:val="24"/>
        </w:rPr>
        <w:t>5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0C0202" w:rsidRPr="000C0202" w:rsidRDefault="00061BC2" w:rsidP="00061BC2">
      <w:pPr>
        <w:ind w:left="524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spellStart"/>
      <w:r w:rsidR="0099608C">
        <w:rPr>
          <w:color w:val="000000" w:themeColor="text1"/>
          <w:sz w:val="24"/>
          <w:szCs w:val="24"/>
        </w:rPr>
        <w:t>Кинельский</w:t>
      </w:r>
      <w:proofErr w:type="spellEnd"/>
    </w:p>
    <w:p w:rsidR="000C0202" w:rsidRDefault="000C0202" w:rsidP="009870EB">
      <w:pPr>
        <w:ind w:left="5245"/>
        <w:rPr>
          <w:color w:val="000000" w:themeColor="text1"/>
          <w:sz w:val="24"/>
          <w:szCs w:val="24"/>
        </w:rPr>
      </w:pPr>
      <w:r w:rsidRPr="000C0202">
        <w:rPr>
          <w:color w:val="000000" w:themeColor="text1"/>
          <w:sz w:val="24"/>
          <w:szCs w:val="24"/>
        </w:rPr>
        <w:t xml:space="preserve">- </w:t>
      </w:r>
      <w:r w:rsidR="0099608C">
        <w:rPr>
          <w:color w:val="000000" w:themeColor="text1"/>
          <w:sz w:val="24"/>
          <w:szCs w:val="24"/>
        </w:rPr>
        <w:t>О</w:t>
      </w:r>
      <w:r w:rsidRPr="000C0202">
        <w:rPr>
          <w:color w:val="000000" w:themeColor="text1"/>
          <w:sz w:val="24"/>
          <w:szCs w:val="24"/>
        </w:rPr>
        <w:t xml:space="preserve">. </w:t>
      </w:r>
      <w:r w:rsidR="0099608C">
        <w:rPr>
          <w:color w:val="000000" w:themeColor="text1"/>
          <w:sz w:val="24"/>
          <w:szCs w:val="24"/>
        </w:rPr>
        <w:t>Н</w:t>
      </w:r>
      <w:r w:rsidRPr="000C0202">
        <w:rPr>
          <w:color w:val="000000" w:themeColor="text1"/>
          <w:sz w:val="24"/>
          <w:szCs w:val="24"/>
        </w:rPr>
        <w:t xml:space="preserve">. </w:t>
      </w:r>
      <w:r w:rsidR="0099608C" w:rsidRPr="0099608C">
        <w:rPr>
          <w:color w:val="000000" w:themeColor="text1"/>
          <w:sz w:val="24"/>
          <w:szCs w:val="24"/>
        </w:rPr>
        <w:t>Кравченко</w:t>
      </w:r>
    </w:p>
    <w:p w:rsidR="00743F36" w:rsidRDefault="00743F36" w:rsidP="00061BC2">
      <w:pPr>
        <w:ind w:left="5245"/>
        <w:rPr>
          <w:color w:val="000000" w:themeColor="text1"/>
          <w:sz w:val="24"/>
          <w:szCs w:val="24"/>
        </w:rPr>
      </w:pPr>
    </w:p>
    <w:p w:rsidR="007618D6" w:rsidRPr="00AB4053" w:rsidRDefault="00AB4053" w:rsidP="00061BC2">
      <w:pPr>
        <w:ind w:left="5245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99608C">
        <w:rPr>
          <w:color w:val="000000" w:themeColor="text1"/>
          <w:sz w:val="28"/>
          <w:szCs w:val="28"/>
        </w:rPr>
        <w:t>Кинельский</w:t>
      </w:r>
      <w:proofErr w:type="spellEnd"/>
      <w:r w:rsidR="00061BC2">
        <w:rPr>
          <w:color w:val="000000" w:themeColor="text1"/>
          <w:sz w:val="28"/>
          <w:szCs w:val="28"/>
        </w:rPr>
        <w:t>,</w:t>
      </w:r>
      <w:r w:rsidR="00061BC2" w:rsidRPr="00061BC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="00996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8A5FAA" w:rsidRDefault="00957621" w:rsidP="008A5FAA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A5FAA" w:rsidRPr="008A5F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эксплуатаци</w:t>
      </w:r>
      <w:r w:rsidR="008A5F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8A5FAA" w:rsidRPr="008A5F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объекта электросетевого хозяйства</w:t>
      </w:r>
      <w:r w:rsid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Электросетевой комплекс ЛЭП-35 АСК-3, ЛЭП-35 АСК-5</w:t>
      </w:r>
      <w:proofErr w:type="gram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proofErr w:type="gram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том числе: ЛЭП-35 АСК-3, литера 1, Напряжение - 35 </w:t>
      </w:r>
      <w:proofErr w:type="spell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количество цепей - 1; </w:t>
      </w:r>
      <w:proofErr w:type="gram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2, Опоры: металлические промежуточные - 28 шт., металлические угловые - 10 шт., железобетонные промежуточные - 1 шт. железобетонные угловые - 4 шт., </w:t>
      </w:r>
      <w:proofErr w:type="spell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Протяженность</w:t>
      </w:r>
      <w:proofErr w:type="spell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трассы - 6,32 км.; ЛЭП-35 АСК-3 (ЛЭП-35 АСК-5), литера 2, Напряжение - 35 </w:t>
      </w:r>
      <w:proofErr w:type="spell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Опоры: металлические промежуточные - 5 шт., </w:t>
      </w:r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металлические угловые - 9 шт., железобетонные промежуточные - 31 шт. железобетонные угловые - 1 шт. </w:t>
      </w:r>
      <w:proofErr w:type="spell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Протяженность</w:t>
      </w:r>
      <w:proofErr w:type="spell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трассы - 9,64 км.; Общая </w:t>
      </w:r>
      <w:proofErr w:type="spell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протяженность</w:t>
      </w:r>
      <w:proofErr w:type="spell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трассы: 15,96 км., Общая </w:t>
      </w:r>
      <w:proofErr w:type="spellStart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протяженность</w:t>
      </w:r>
      <w:proofErr w:type="spell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линий</w:t>
      </w:r>
      <w:proofErr w:type="gramEnd"/>
      <w:r w:rsidR="00743F36" w:rsidRPr="00743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16,42 км  </w:t>
      </w:r>
      <w:r w:rsidR="008A5FAA" w:rsidRPr="008A5F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8A5F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Pr="00352B1B" w:rsidRDefault="00957621" w:rsidP="009870EB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Земельные участки, в отношении которых испрашивается публичный сервитут: </w:t>
      </w:r>
      <w:r w:rsidR="00987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кадастровые номера земельных участков и </w:t>
      </w:r>
      <w:r w:rsidR="008173F8" w:rsidRPr="008173F8">
        <w:rPr>
          <w:rFonts w:ascii="Times New Roman" w:hAnsi="Times New Roman" w:cs="Times New Roman"/>
          <w:color w:val="000000" w:themeColor="text1"/>
          <w:sz w:val="28"/>
          <w:szCs w:val="28"/>
        </w:rPr>
        <w:t>земли государственная собственность на которые не разграничена в</w:t>
      </w:r>
      <w:r w:rsidR="00987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границах кадастровых кварталов</w:t>
      </w:r>
      <w:r w:rsidR="00D473E1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расположены</w:t>
      </w:r>
      <w:r w:rsidR="00C1604B" w:rsidRPr="00C16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муниципальном районе </w:t>
      </w:r>
      <w:proofErr w:type="spellStart"/>
      <w:r w:rsidR="00C1604B" w:rsidRPr="00C1604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="00C1604B" w:rsidRPr="00C16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173F8" w:rsidRPr="008173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сельское поселение </w:t>
      </w:r>
      <w:proofErr w:type="spellStart"/>
      <w:r w:rsidR="0099608C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="00996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70EB" w:rsidRPr="009870EB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2)</w:t>
      </w:r>
      <w:r w:rsidR="00C1604B" w:rsidRPr="00C160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</w:t>
      </w:r>
      <w:r w:rsidR="009870EB">
        <w:rPr>
          <w:color w:val="000000" w:themeColor="text1"/>
          <w:sz w:val="28"/>
          <w:szCs w:val="28"/>
        </w:rPr>
        <w:t xml:space="preserve"> (Приложение 1)</w:t>
      </w:r>
      <w:r w:rsidRPr="00352B1B">
        <w:rPr>
          <w:color w:val="000000" w:themeColor="text1"/>
          <w:sz w:val="28"/>
          <w:szCs w:val="28"/>
        </w:rPr>
        <w:t>.</w:t>
      </w:r>
    </w:p>
    <w:p w:rsidR="00957621" w:rsidRPr="00352B1B" w:rsidRDefault="00957621" w:rsidP="00743F36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743F36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743F36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870EB" w:rsidRDefault="00957621" w:rsidP="00743F36">
      <w:pPr>
        <w:spacing w:line="312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Приложение: </w:t>
      </w:r>
    </w:p>
    <w:p w:rsidR="00957621" w:rsidRPr="00352B1B" w:rsidRDefault="009870EB" w:rsidP="00743F36">
      <w:pPr>
        <w:spacing w:line="312" w:lineRule="auto"/>
        <w:ind w:firstLine="85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1. </w:t>
      </w:r>
      <w:r w:rsidR="00D473E1">
        <w:rPr>
          <w:color w:val="000000" w:themeColor="text1"/>
          <w:sz w:val="28"/>
        </w:rPr>
        <w:t>О</w:t>
      </w:r>
      <w:r w:rsidR="00957621" w:rsidRPr="00352B1B">
        <w:rPr>
          <w:color w:val="000000" w:themeColor="text1"/>
          <w:sz w:val="28"/>
        </w:rPr>
        <w:t>писание местоположения границ.</w:t>
      </w:r>
    </w:p>
    <w:p w:rsidR="002F07A7" w:rsidRDefault="009870EB" w:rsidP="00743F36">
      <w:pPr>
        <w:spacing w:line="312" w:lineRule="auto"/>
        <w:ind w:firstLine="85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2. Кадастровы</w:t>
      </w:r>
      <w:r w:rsidR="00D473E1">
        <w:rPr>
          <w:color w:val="000000" w:themeColor="text1"/>
          <w:sz w:val="28"/>
        </w:rPr>
        <w:t>е</w:t>
      </w:r>
      <w:r>
        <w:rPr>
          <w:color w:val="000000" w:themeColor="text1"/>
          <w:sz w:val="28"/>
        </w:rPr>
        <w:t xml:space="preserve"> номера земельных участков.</w:t>
      </w:r>
    </w:p>
    <w:p w:rsidR="00BB2F3D" w:rsidRDefault="00BB2F3D" w:rsidP="00743F36">
      <w:pPr>
        <w:jc w:val="both"/>
        <w:rPr>
          <w:color w:val="000000" w:themeColor="text1"/>
          <w:sz w:val="28"/>
        </w:rPr>
      </w:pPr>
    </w:p>
    <w:p w:rsidR="00743F36" w:rsidRDefault="00743F36" w:rsidP="00743F36">
      <w:pPr>
        <w:jc w:val="both"/>
        <w:rPr>
          <w:color w:val="000000" w:themeColor="text1"/>
          <w:sz w:val="28"/>
        </w:rPr>
      </w:pPr>
    </w:p>
    <w:p w:rsidR="00743F36" w:rsidRDefault="00743F36" w:rsidP="00743F36">
      <w:pPr>
        <w:jc w:val="both"/>
        <w:rPr>
          <w:color w:val="000000" w:themeColor="text1"/>
          <w:sz w:val="28"/>
        </w:rPr>
      </w:pPr>
    </w:p>
    <w:p w:rsidR="00743F36" w:rsidRDefault="00743F36" w:rsidP="00743F36">
      <w:pPr>
        <w:jc w:val="both"/>
        <w:rPr>
          <w:color w:val="000000" w:themeColor="text1"/>
          <w:sz w:val="28"/>
        </w:rPr>
      </w:pPr>
    </w:p>
    <w:p w:rsidR="00743F36" w:rsidRPr="00743F36" w:rsidRDefault="00743F36" w:rsidP="00743F36">
      <w:pPr>
        <w:jc w:val="both"/>
        <w:rPr>
          <w:sz w:val="28"/>
          <w:szCs w:val="28"/>
        </w:rPr>
      </w:pPr>
      <w:r w:rsidRPr="00743F36">
        <w:rPr>
          <w:sz w:val="28"/>
          <w:szCs w:val="28"/>
        </w:rPr>
        <w:t xml:space="preserve">И. о. главы </w:t>
      </w:r>
      <w:proofErr w:type="gramStart"/>
      <w:r w:rsidRPr="00743F36">
        <w:rPr>
          <w:sz w:val="28"/>
          <w:szCs w:val="28"/>
        </w:rPr>
        <w:t>муниципального</w:t>
      </w:r>
      <w:proofErr w:type="gramEnd"/>
      <w:r w:rsidRPr="00743F36">
        <w:rPr>
          <w:sz w:val="28"/>
          <w:szCs w:val="28"/>
        </w:rPr>
        <w:t xml:space="preserve"> </w:t>
      </w:r>
    </w:p>
    <w:p w:rsidR="00743F36" w:rsidRPr="00743F36" w:rsidRDefault="00743F36" w:rsidP="00743F36">
      <w:pPr>
        <w:jc w:val="both"/>
        <w:rPr>
          <w:sz w:val="28"/>
          <w:szCs w:val="28"/>
        </w:rPr>
      </w:pPr>
      <w:r w:rsidRPr="00743F36">
        <w:rPr>
          <w:sz w:val="28"/>
          <w:szCs w:val="28"/>
        </w:rPr>
        <w:t xml:space="preserve">района </w:t>
      </w:r>
      <w:proofErr w:type="spellStart"/>
      <w:r w:rsidRPr="00743F36">
        <w:rPr>
          <w:sz w:val="28"/>
          <w:szCs w:val="28"/>
        </w:rPr>
        <w:t>Кинельский</w:t>
      </w:r>
      <w:proofErr w:type="spellEnd"/>
      <w:r w:rsidRPr="00743F36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</w:t>
      </w:r>
      <w:r w:rsidRPr="00743F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743F3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743F36">
        <w:rPr>
          <w:sz w:val="28"/>
          <w:szCs w:val="28"/>
        </w:rPr>
        <w:t xml:space="preserve">               Д. В. </w:t>
      </w:r>
      <w:proofErr w:type="spellStart"/>
      <w:r w:rsidRPr="00743F36">
        <w:rPr>
          <w:sz w:val="28"/>
          <w:szCs w:val="28"/>
        </w:rPr>
        <w:t>Григошкин</w:t>
      </w:r>
      <w:proofErr w:type="spellEnd"/>
    </w:p>
    <w:p w:rsidR="00743F36" w:rsidRDefault="00743F36" w:rsidP="00743F36">
      <w:pPr>
        <w:spacing w:line="312" w:lineRule="auto"/>
        <w:jc w:val="both"/>
        <w:rPr>
          <w:sz w:val="28"/>
          <w:szCs w:val="28"/>
        </w:rPr>
      </w:pPr>
    </w:p>
    <w:p w:rsidR="00743F36" w:rsidRDefault="00743F36" w:rsidP="00743F36">
      <w:pPr>
        <w:spacing w:line="312" w:lineRule="auto"/>
        <w:jc w:val="both"/>
        <w:rPr>
          <w:sz w:val="28"/>
          <w:szCs w:val="28"/>
        </w:rPr>
      </w:pPr>
    </w:p>
    <w:p w:rsidR="00743F36" w:rsidRDefault="00743F36" w:rsidP="00743F36">
      <w:pPr>
        <w:spacing w:line="312" w:lineRule="auto"/>
        <w:jc w:val="both"/>
        <w:rPr>
          <w:sz w:val="28"/>
          <w:szCs w:val="28"/>
        </w:rPr>
      </w:pPr>
      <w:bookmarkStart w:id="0" w:name="_GoBack"/>
      <w:bookmarkEnd w:id="0"/>
    </w:p>
    <w:p w:rsidR="00C33F29" w:rsidRDefault="007E70AB" w:rsidP="00743F36">
      <w:pPr>
        <w:spacing w:line="192" w:lineRule="auto"/>
        <w:jc w:val="both"/>
        <w:rPr>
          <w:sz w:val="28"/>
          <w:szCs w:val="28"/>
        </w:rPr>
      </w:pPr>
      <w:r w:rsidRPr="00D6368C">
        <w:rPr>
          <w:sz w:val="28"/>
          <w:szCs w:val="28"/>
        </w:rPr>
        <w:t>Новикова 21665</w:t>
      </w:r>
    </w:p>
    <w:p w:rsidR="00C21130" w:rsidRPr="007E70AB" w:rsidRDefault="00C21130" w:rsidP="00743F36">
      <w:pPr>
        <w:spacing w:line="192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СВ</w:t>
      </w:r>
      <w:proofErr w:type="gramEnd"/>
    </w:p>
    <w:sectPr w:rsidR="00C21130" w:rsidRPr="007E70AB" w:rsidSect="00743F36">
      <w:pgSz w:w="12240" w:h="15840"/>
      <w:pgMar w:top="567" w:right="1134" w:bottom="851" w:left="119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61BC2"/>
    <w:rsid w:val="000B6235"/>
    <w:rsid w:val="000C0202"/>
    <w:rsid w:val="000D2943"/>
    <w:rsid w:val="000F1EFE"/>
    <w:rsid w:val="00101BCA"/>
    <w:rsid w:val="001B7A36"/>
    <w:rsid w:val="001C1390"/>
    <w:rsid w:val="002941AE"/>
    <w:rsid w:val="002C2281"/>
    <w:rsid w:val="002F07A7"/>
    <w:rsid w:val="00352B1B"/>
    <w:rsid w:val="003619FB"/>
    <w:rsid w:val="003C76EF"/>
    <w:rsid w:val="003F0497"/>
    <w:rsid w:val="004065AB"/>
    <w:rsid w:val="0042197F"/>
    <w:rsid w:val="00423B9B"/>
    <w:rsid w:val="00467DF2"/>
    <w:rsid w:val="004A1362"/>
    <w:rsid w:val="005151CF"/>
    <w:rsid w:val="00577D70"/>
    <w:rsid w:val="00582869"/>
    <w:rsid w:val="0063635E"/>
    <w:rsid w:val="006912DA"/>
    <w:rsid w:val="006934C3"/>
    <w:rsid w:val="006B3E8E"/>
    <w:rsid w:val="0070638C"/>
    <w:rsid w:val="00722A6C"/>
    <w:rsid w:val="00743F36"/>
    <w:rsid w:val="007618D6"/>
    <w:rsid w:val="00775522"/>
    <w:rsid w:val="00786493"/>
    <w:rsid w:val="00786D82"/>
    <w:rsid w:val="007E70AB"/>
    <w:rsid w:val="008173F8"/>
    <w:rsid w:val="00820E5D"/>
    <w:rsid w:val="0087677A"/>
    <w:rsid w:val="008A5FAA"/>
    <w:rsid w:val="00957621"/>
    <w:rsid w:val="009870EB"/>
    <w:rsid w:val="0099608C"/>
    <w:rsid w:val="009B4DFF"/>
    <w:rsid w:val="009F3BCD"/>
    <w:rsid w:val="00A06D22"/>
    <w:rsid w:val="00A3655B"/>
    <w:rsid w:val="00AB0365"/>
    <w:rsid w:val="00AB4053"/>
    <w:rsid w:val="00BB2F3D"/>
    <w:rsid w:val="00C1604B"/>
    <w:rsid w:val="00C21130"/>
    <w:rsid w:val="00C33F29"/>
    <w:rsid w:val="00C53A6F"/>
    <w:rsid w:val="00C64204"/>
    <w:rsid w:val="00CA37AB"/>
    <w:rsid w:val="00CF10C2"/>
    <w:rsid w:val="00D37222"/>
    <w:rsid w:val="00D473E1"/>
    <w:rsid w:val="00D510FC"/>
    <w:rsid w:val="00D96BF1"/>
    <w:rsid w:val="00E027EC"/>
    <w:rsid w:val="00E81BA0"/>
    <w:rsid w:val="00E9565C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36</cp:revision>
  <cp:lastPrinted>2025-08-18T11:11:00Z</cp:lastPrinted>
  <dcterms:created xsi:type="dcterms:W3CDTF">2023-03-01T12:03:00Z</dcterms:created>
  <dcterms:modified xsi:type="dcterms:W3CDTF">2025-10-15T12:28:00Z</dcterms:modified>
</cp:coreProperties>
</file>